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14CBC23D" w:rsidR="00105226" w:rsidRPr="000544A1" w:rsidRDefault="007C3EA8">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67E76783" wp14:editId="30803416">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19A12842" w:rsidR="00105226" w:rsidRDefault="00E37BD0">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Security Baseline</w:t>
                                        </w:r>
                                        <w:r w:rsidR="00813CE6">
                                          <w:rPr>
                                            <w:rFonts w:ascii="Plein" w:eastAsiaTheme="majorEastAsia" w:hAnsi="Plein" w:cstheme="majorBidi"/>
                                            <w:color w:val="FEFFFF" w:themeColor="background1"/>
                                            <w:sz w:val="84"/>
                                            <w:szCs w:val="84"/>
                                          </w:rPr>
                                          <w:t xml:space="preserve">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06B4798C" w:rsidR="00105226" w:rsidRPr="000544A1" w:rsidRDefault="00843208">
                                        <w:pPr>
                                          <w:pStyle w:val="NoSpacing"/>
                                          <w:rPr>
                                            <w:rFonts w:ascii="Plein" w:hAnsi="Plein"/>
                                            <w:color w:val="FEFFFF" w:themeColor="background1"/>
                                            <w:sz w:val="28"/>
                                            <w:szCs w:val="28"/>
                                          </w:rPr>
                                        </w:pPr>
                                        <w:r>
                                          <w:rPr>
                                            <w:rFonts w:ascii="Plein" w:hAnsi="Plein"/>
                                            <w:color w:val="FEFFFF" w:themeColor="background1"/>
                                            <w:sz w:val="28"/>
                                            <w:szCs w:val="28"/>
                                          </w:rPr>
                                          <w:t>Foundational</w:t>
                                        </w:r>
                                        <w:r w:rsidR="009C1B90">
                                          <w:rPr>
                                            <w:rFonts w:ascii="Plein" w:hAnsi="Plein"/>
                                            <w:color w:val="FEFFFF" w:themeColor="background1"/>
                                            <w:sz w:val="28"/>
                                            <w:szCs w:val="28"/>
                                          </w:rPr>
                                          <w:t xml:space="preserve"> Security </w:t>
                                        </w:r>
                                        <w:r>
                                          <w:rPr>
                                            <w:rFonts w:ascii="Plein" w:hAnsi="Plein"/>
                                            <w:color w:val="FEFFFF" w:themeColor="background1"/>
                                            <w:sz w:val="28"/>
                                            <w:szCs w:val="28"/>
                                          </w:rPr>
                                          <w:t>Measures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7C3EA8">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67E76783"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19A12842" w:rsidR="00105226" w:rsidRDefault="00E37BD0">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Security Baseline</w:t>
                                  </w:r>
                                  <w:r w:rsidR="00813CE6">
                                    <w:rPr>
                                      <w:rFonts w:ascii="Plein" w:eastAsiaTheme="majorEastAsia" w:hAnsi="Plein" w:cstheme="majorBidi"/>
                                      <w:color w:val="FEFFFF" w:themeColor="background1"/>
                                      <w:sz w:val="84"/>
                                      <w:szCs w:val="84"/>
                                    </w:rPr>
                                    <w:t xml:space="preserve">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06B4798C" w:rsidR="00105226" w:rsidRPr="000544A1" w:rsidRDefault="00843208">
                                  <w:pPr>
                                    <w:pStyle w:val="NoSpacing"/>
                                    <w:rPr>
                                      <w:rFonts w:ascii="Plein" w:hAnsi="Plein"/>
                                      <w:color w:val="FEFFFF" w:themeColor="background1"/>
                                      <w:sz w:val="28"/>
                                      <w:szCs w:val="28"/>
                                    </w:rPr>
                                  </w:pPr>
                                  <w:r>
                                    <w:rPr>
                                      <w:rFonts w:ascii="Plein" w:hAnsi="Plein"/>
                                      <w:color w:val="FEFFFF" w:themeColor="background1"/>
                                      <w:sz w:val="28"/>
                                      <w:szCs w:val="28"/>
                                    </w:rPr>
                                    <w:t>Foundational</w:t>
                                  </w:r>
                                  <w:r w:rsidR="009C1B90">
                                    <w:rPr>
                                      <w:rFonts w:ascii="Plein" w:hAnsi="Plein"/>
                                      <w:color w:val="FEFFFF" w:themeColor="background1"/>
                                      <w:sz w:val="28"/>
                                      <w:szCs w:val="28"/>
                                    </w:rPr>
                                    <w:t xml:space="preserve"> Security </w:t>
                                  </w:r>
                                  <w:r>
                                    <w:rPr>
                                      <w:rFonts w:ascii="Plein" w:hAnsi="Plein"/>
                                      <w:color w:val="FEFFFF" w:themeColor="background1"/>
                                      <w:sz w:val="28"/>
                                      <w:szCs w:val="28"/>
                                    </w:rPr>
                                    <w:t>Measures</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7C3EA8">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75189E43">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68978380" w14:textId="7717F87A" w:rsidR="007C3EA8"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249" w:history="1">
            <w:r w:rsidR="007C3EA8" w:rsidRPr="000E6574">
              <w:rPr>
                <w:rStyle w:val="Hyperlink"/>
                <w:rFonts w:ascii="Plein" w:eastAsia="Times New Roman" w:hAnsi="Plein"/>
                <w:noProof/>
              </w:rPr>
              <w:t>Confidentiality Statement</w:t>
            </w:r>
            <w:r w:rsidR="007C3EA8">
              <w:rPr>
                <w:noProof/>
                <w:webHidden/>
              </w:rPr>
              <w:tab/>
            </w:r>
            <w:r w:rsidR="007C3EA8">
              <w:rPr>
                <w:noProof/>
                <w:webHidden/>
              </w:rPr>
              <w:fldChar w:fldCharType="begin"/>
            </w:r>
            <w:r w:rsidR="007C3EA8">
              <w:rPr>
                <w:noProof/>
                <w:webHidden/>
              </w:rPr>
              <w:instrText xml:space="preserve"> PAGEREF _Toc159342249 \h </w:instrText>
            </w:r>
            <w:r w:rsidR="007C3EA8">
              <w:rPr>
                <w:noProof/>
                <w:webHidden/>
              </w:rPr>
            </w:r>
            <w:r w:rsidR="007C3EA8">
              <w:rPr>
                <w:noProof/>
                <w:webHidden/>
              </w:rPr>
              <w:fldChar w:fldCharType="separate"/>
            </w:r>
            <w:r w:rsidR="007C3EA8">
              <w:rPr>
                <w:noProof/>
                <w:webHidden/>
              </w:rPr>
              <w:t>2</w:t>
            </w:r>
            <w:r w:rsidR="007C3EA8">
              <w:rPr>
                <w:noProof/>
                <w:webHidden/>
              </w:rPr>
              <w:fldChar w:fldCharType="end"/>
            </w:r>
          </w:hyperlink>
        </w:p>
        <w:p w14:paraId="179CA795" w14:textId="6556A308" w:rsidR="007C3EA8" w:rsidRDefault="007C3EA8">
          <w:pPr>
            <w:pStyle w:val="TOC1"/>
            <w:tabs>
              <w:tab w:val="right" w:leader="dot" w:pos="9350"/>
            </w:tabs>
            <w:rPr>
              <w:rFonts w:eastAsiaTheme="minorEastAsia" w:cstheme="minorBidi"/>
              <w:b w:val="0"/>
              <w:bCs w:val="0"/>
              <w:i w:val="0"/>
              <w:iCs w:val="0"/>
              <w:noProof/>
            </w:rPr>
          </w:pPr>
          <w:hyperlink w:anchor="_Toc159342250" w:history="1">
            <w:r w:rsidRPr="000E6574">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_Toc159342250 \h </w:instrText>
            </w:r>
            <w:r>
              <w:rPr>
                <w:noProof/>
                <w:webHidden/>
              </w:rPr>
            </w:r>
            <w:r>
              <w:rPr>
                <w:noProof/>
                <w:webHidden/>
              </w:rPr>
              <w:fldChar w:fldCharType="separate"/>
            </w:r>
            <w:r>
              <w:rPr>
                <w:noProof/>
                <w:webHidden/>
              </w:rPr>
              <w:t>2</w:t>
            </w:r>
            <w:r>
              <w:rPr>
                <w:noProof/>
                <w:webHidden/>
              </w:rPr>
              <w:fldChar w:fldCharType="end"/>
            </w:r>
          </w:hyperlink>
        </w:p>
        <w:p w14:paraId="6FD5D00D" w14:textId="08FE80BD" w:rsidR="007C3EA8" w:rsidRDefault="007C3EA8">
          <w:pPr>
            <w:pStyle w:val="TOC1"/>
            <w:tabs>
              <w:tab w:val="left" w:pos="480"/>
              <w:tab w:val="right" w:leader="dot" w:pos="9350"/>
            </w:tabs>
            <w:rPr>
              <w:rFonts w:eastAsiaTheme="minorEastAsia" w:cstheme="minorBidi"/>
              <w:b w:val="0"/>
              <w:bCs w:val="0"/>
              <w:i w:val="0"/>
              <w:iCs w:val="0"/>
              <w:noProof/>
            </w:rPr>
          </w:pPr>
          <w:hyperlink w:anchor="_Toc159342251" w:history="1">
            <w:r w:rsidRPr="000E6574">
              <w:rPr>
                <w:rStyle w:val="Hyperlink"/>
                <w:rFonts w:ascii="Plein" w:eastAsia="Times New Roman" w:hAnsi="Plein"/>
                <w:noProof/>
              </w:rPr>
              <w:t>1.</w:t>
            </w:r>
            <w:r>
              <w:rPr>
                <w:rFonts w:eastAsiaTheme="minorEastAsia" w:cstheme="minorBidi"/>
                <w:b w:val="0"/>
                <w:bCs w:val="0"/>
                <w:i w:val="0"/>
                <w:iCs w:val="0"/>
                <w:noProof/>
              </w:rPr>
              <w:tab/>
            </w:r>
            <w:r w:rsidRPr="000E6574">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_Toc159342251 \h </w:instrText>
            </w:r>
            <w:r>
              <w:rPr>
                <w:noProof/>
                <w:webHidden/>
              </w:rPr>
            </w:r>
            <w:r>
              <w:rPr>
                <w:noProof/>
                <w:webHidden/>
              </w:rPr>
              <w:fldChar w:fldCharType="separate"/>
            </w:r>
            <w:r>
              <w:rPr>
                <w:noProof/>
                <w:webHidden/>
              </w:rPr>
              <w:t>2</w:t>
            </w:r>
            <w:r>
              <w:rPr>
                <w:noProof/>
                <w:webHidden/>
              </w:rPr>
              <w:fldChar w:fldCharType="end"/>
            </w:r>
          </w:hyperlink>
        </w:p>
        <w:p w14:paraId="789B6327" w14:textId="4A29A349" w:rsidR="007C3EA8" w:rsidRDefault="007C3EA8">
          <w:pPr>
            <w:pStyle w:val="TOC1"/>
            <w:tabs>
              <w:tab w:val="left" w:pos="480"/>
              <w:tab w:val="right" w:leader="dot" w:pos="9350"/>
            </w:tabs>
            <w:rPr>
              <w:rFonts w:eastAsiaTheme="minorEastAsia" w:cstheme="minorBidi"/>
              <w:b w:val="0"/>
              <w:bCs w:val="0"/>
              <w:i w:val="0"/>
              <w:iCs w:val="0"/>
              <w:noProof/>
            </w:rPr>
          </w:pPr>
          <w:hyperlink w:anchor="_Toc159342252" w:history="1">
            <w:r w:rsidRPr="000E6574">
              <w:rPr>
                <w:rStyle w:val="Hyperlink"/>
                <w:rFonts w:ascii="Calibri" w:hAnsi="Calibri" w:cs="Calibri"/>
                <w:noProof/>
                <w:lang w:val="en-US"/>
              </w:rPr>
              <w:t>2.</w:t>
            </w:r>
            <w:r>
              <w:rPr>
                <w:rFonts w:eastAsiaTheme="minorEastAsia" w:cstheme="minorBidi"/>
                <w:b w:val="0"/>
                <w:bCs w:val="0"/>
                <w:i w:val="0"/>
                <w:iCs w:val="0"/>
                <w:noProof/>
              </w:rPr>
              <w:tab/>
            </w:r>
            <w:r w:rsidRPr="000E6574">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_Toc159342252 \h </w:instrText>
            </w:r>
            <w:r>
              <w:rPr>
                <w:noProof/>
                <w:webHidden/>
              </w:rPr>
            </w:r>
            <w:r>
              <w:rPr>
                <w:noProof/>
                <w:webHidden/>
              </w:rPr>
              <w:fldChar w:fldCharType="separate"/>
            </w:r>
            <w:r>
              <w:rPr>
                <w:noProof/>
                <w:webHidden/>
              </w:rPr>
              <w:t>2</w:t>
            </w:r>
            <w:r>
              <w:rPr>
                <w:noProof/>
                <w:webHidden/>
              </w:rPr>
              <w:fldChar w:fldCharType="end"/>
            </w:r>
          </w:hyperlink>
        </w:p>
        <w:p w14:paraId="7C37C6AD" w14:textId="683A9372" w:rsidR="007C3EA8" w:rsidRDefault="007C3EA8">
          <w:pPr>
            <w:pStyle w:val="TOC1"/>
            <w:tabs>
              <w:tab w:val="left" w:pos="480"/>
              <w:tab w:val="right" w:leader="dot" w:pos="9350"/>
            </w:tabs>
            <w:rPr>
              <w:rFonts w:eastAsiaTheme="minorEastAsia" w:cstheme="minorBidi"/>
              <w:b w:val="0"/>
              <w:bCs w:val="0"/>
              <w:i w:val="0"/>
              <w:iCs w:val="0"/>
              <w:noProof/>
            </w:rPr>
          </w:pPr>
          <w:hyperlink w:anchor="_Toc159342253" w:history="1">
            <w:r w:rsidRPr="000E6574">
              <w:rPr>
                <w:rStyle w:val="Hyperlink"/>
                <w:rFonts w:ascii="Plein" w:eastAsia="Times New Roman" w:hAnsi="Plein"/>
                <w:noProof/>
              </w:rPr>
              <w:t>3.</w:t>
            </w:r>
            <w:r>
              <w:rPr>
                <w:rFonts w:eastAsiaTheme="minorEastAsia" w:cstheme="minorBidi"/>
                <w:b w:val="0"/>
                <w:bCs w:val="0"/>
                <w:i w:val="0"/>
                <w:iCs w:val="0"/>
                <w:noProof/>
              </w:rPr>
              <w:tab/>
            </w:r>
            <w:r w:rsidRPr="000E6574">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_Toc159342253 \h </w:instrText>
            </w:r>
            <w:r>
              <w:rPr>
                <w:noProof/>
                <w:webHidden/>
              </w:rPr>
            </w:r>
            <w:r>
              <w:rPr>
                <w:noProof/>
                <w:webHidden/>
              </w:rPr>
              <w:fldChar w:fldCharType="separate"/>
            </w:r>
            <w:r>
              <w:rPr>
                <w:noProof/>
                <w:webHidden/>
              </w:rPr>
              <w:t>2</w:t>
            </w:r>
            <w:r>
              <w:rPr>
                <w:noProof/>
                <w:webHidden/>
              </w:rPr>
              <w:fldChar w:fldCharType="end"/>
            </w:r>
          </w:hyperlink>
        </w:p>
        <w:p w14:paraId="02CDD044" w14:textId="40B8D6AD" w:rsidR="007C3EA8" w:rsidRDefault="007C3EA8">
          <w:pPr>
            <w:pStyle w:val="TOC1"/>
            <w:tabs>
              <w:tab w:val="left" w:pos="480"/>
              <w:tab w:val="right" w:leader="dot" w:pos="9350"/>
            </w:tabs>
            <w:rPr>
              <w:rFonts w:eastAsiaTheme="minorEastAsia" w:cstheme="minorBidi"/>
              <w:b w:val="0"/>
              <w:bCs w:val="0"/>
              <w:i w:val="0"/>
              <w:iCs w:val="0"/>
              <w:noProof/>
            </w:rPr>
          </w:pPr>
          <w:hyperlink w:anchor="_Toc159342254" w:history="1">
            <w:r w:rsidRPr="000E6574">
              <w:rPr>
                <w:rStyle w:val="Hyperlink"/>
                <w:rFonts w:ascii="Plein" w:eastAsia="Times New Roman" w:hAnsi="Plein"/>
                <w:noProof/>
              </w:rPr>
              <w:t>4.</w:t>
            </w:r>
            <w:r>
              <w:rPr>
                <w:rFonts w:eastAsiaTheme="minorEastAsia" w:cstheme="minorBidi"/>
                <w:b w:val="0"/>
                <w:bCs w:val="0"/>
                <w:i w:val="0"/>
                <w:iCs w:val="0"/>
                <w:noProof/>
              </w:rPr>
              <w:tab/>
            </w:r>
            <w:r w:rsidRPr="000E6574">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_Toc159342254 \h </w:instrText>
            </w:r>
            <w:r>
              <w:rPr>
                <w:noProof/>
                <w:webHidden/>
              </w:rPr>
            </w:r>
            <w:r>
              <w:rPr>
                <w:noProof/>
                <w:webHidden/>
              </w:rPr>
              <w:fldChar w:fldCharType="separate"/>
            </w:r>
            <w:r>
              <w:rPr>
                <w:noProof/>
                <w:webHidden/>
              </w:rPr>
              <w:t>3</w:t>
            </w:r>
            <w:r>
              <w:rPr>
                <w:noProof/>
                <w:webHidden/>
              </w:rPr>
              <w:fldChar w:fldCharType="end"/>
            </w:r>
          </w:hyperlink>
        </w:p>
        <w:p w14:paraId="2CBB6618" w14:textId="5DE62C59"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55" w:history="1">
            <w:r w:rsidRPr="000E6574">
              <w:rPr>
                <w:rStyle w:val="Hyperlink"/>
                <w:rFonts w:ascii="Plein" w:eastAsia="Times New Roman" w:hAnsi="Plein"/>
                <w:noProof/>
              </w:rPr>
              <w:t>4.1</w:t>
            </w:r>
            <w:r>
              <w:rPr>
                <w:rFonts w:eastAsiaTheme="minorEastAsia" w:cstheme="minorBidi"/>
                <w:b w:val="0"/>
                <w:bCs w:val="0"/>
                <w:noProof/>
                <w:sz w:val="24"/>
                <w:szCs w:val="24"/>
              </w:rPr>
              <w:tab/>
            </w:r>
            <w:r w:rsidRPr="000E6574">
              <w:rPr>
                <w:rStyle w:val="Hyperlink"/>
                <w:rFonts w:ascii="Plein" w:eastAsia="Times New Roman" w:hAnsi="Plein"/>
                <w:noProof/>
              </w:rPr>
              <w:t>Password Protection and Creation</w:t>
            </w:r>
            <w:r>
              <w:rPr>
                <w:noProof/>
                <w:webHidden/>
              </w:rPr>
              <w:tab/>
            </w:r>
            <w:r>
              <w:rPr>
                <w:noProof/>
                <w:webHidden/>
              </w:rPr>
              <w:fldChar w:fldCharType="begin"/>
            </w:r>
            <w:r>
              <w:rPr>
                <w:noProof/>
                <w:webHidden/>
              </w:rPr>
              <w:instrText xml:space="preserve"> PAGEREF _Toc159342255 \h </w:instrText>
            </w:r>
            <w:r>
              <w:rPr>
                <w:noProof/>
                <w:webHidden/>
              </w:rPr>
            </w:r>
            <w:r>
              <w:rPr>
                <w:noProof/>
                <w:webHidden/>
              </w:rPr>
              <w:fldChar w:fldCharType="separate"/>
            </w:r>
            <w:r>
              <w:rPr>
                <w:noProof/>
                <w:webHidden/>
              </w:rPr>
              <w:t>3</w:t>
            </w:r>
            <w:r>
              <w:rPr>
                <w:noProof/>
                <w:webHidden/>
              </w:rPr>
              <w:fldChar w:fldCharType="end"/>
            </w:r>
          </w:hyperlink>
        </w:p>
        <w:p w14:paraId="2C4872B3" w14:textId="1BA991FC"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56" w:history="1">
            <w:r w:rsidRPr="000E6574">
              <w:rPr>
                <w:rStyle w:val="Hyperlink"/>
                <w:rFonts w:ascii="Plein" w:eastAsia="Times New Roman" w:hAnsi="Plein"/>
                <w:noProof/>
              </w:rPr>
              <w:t>4.2</w:t>
            </w:r>
            <w:r>
              <w:rPr>
                <w:rFonts w:eastAsiaTheme="minorEastAsia" w:cstheme="minorBidi"/>
                <w:b w:val="0"/>
                <w:bCs w:val="0"/>
                <w:noProof/>
                <w:sz w:val="24"/>
                <w:szCs w:val="24"/>
              </w:rPr>
              <w:tab/>
            </w:r>
            <w:r w:rsidRPr="000E6574">
              <w:rPr>
                <w:rStyle w:val="Hyperlink"/>
                <w:rFonts w:ascii="Plein" w:eastAsia="Times New Roman" w:hAnsi="Plein"/>
                <w:noProof/>
              </w:rPr>
              <w:t>Data Protection Guidelines</w:t>
            </w:r>
            <w:r>
              <w:rPr>
                <w:noProof/>
                <w:webHidden/>
              </w:rPr>
              <w:tab/>
            </w:r>
            <w:r>
              <w:rPr>
                <w:noProof/>
                <w:webHidden/>
              </w:rPr>
              <w:fldChar w:fldCharType="begin"/>
            </w:r>
            <w:r>
              <w:rPr>
                <w:noProof/>
                <w:webHidden/>
              </w:rPr>
              <w:instrText xml:space="preserve"> PAGEREF _Toc159342256 \h </w:instrText>
            </w:r>
            <w:r>
              <w:rPr>
                <w:noProof/>
                <w:webHidden/>
              </w:rPr>
            </w:r>
            <w:r>
              <w:rPr>
                <w:noProof/>
                <w:webHidden/>
              </w:rPr>
              <w:fldChar w:fldCharType="separate"/>
            </w:r>
            <w:r>
              <w:rPr>
                <w:noProof/>
                <w:webHidden/>
              </w:rPr>
              <w:t>3</w:t>
            </w:r>
            <w:r>
              <w:rPr>
                <w:noProof/>
                <w:webHidden/>
              </w:rPr>
              <w:fldChar w:fldCharType="end"/>
            </w:r>
          </w:hyperlink>
        </w:p>
        <w:p w14:paraId="72650E8C" w14:textId="78DB36C6"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57" w:history="1">
            <w:r w:rsidRPr="000E6574">
              <w:rPr>
                <w:rStyle w:val="Hyperlink"/>
                <w:rFonts w:ascii="Plein" w:eastAsia="Times New Roman" w:hAnsi="Plein"/>
                <w:noProof/>
              </w:rPr>
              <w:t>4.3</w:t>
            </w:r>
            <w:r>
              <w:rPr>
                <w:rFonts w:eastAsiaTheme="minorEastAsia" w:cstheme="minorBidi"/>
                <w:b w:val="0"/>
                <w:bCs w:val="0"/>
                <w:noProof/>
                <w:sz w:val="24"/>
                <w:szCs w:val="24"/>
              </w:rPr>
              <w:tab/>
            </w:r>
            <w:r w:rsidRPr="000E6574">
              <w:rPr>
                <w:rStyle w:val="Hyperlink"/>
                <w:rFonts w:ascii="Plein" w:eastAsia="Times New Roman" w:hAnsi="Plein"/>
                <w:noProof/>
              </w:rPr>
              <w:t>Security Awareness Participation</w:t>
            </w:r>
            <w:r>
              <w:rPr>
                <w:noProof/>
                <w:webHidden/>
              </w:rPr>
              <w:tab/>
            </w:r>
            <w:r>
              <w:rPr>
                <w:noProof/>
                <w:webHidden/>
              </w:rPr>
              <w:fldChar w:fldCharType="begin"/>
            </w:r>
            <w:r>
              <w:rPr>
                <w:noProof/>
                <w:webHidden/>
              </w:rPr>
              <w:instrText xml:space="preserve"> PAGEREF _Toc159342257 \h </w:instrText>
            </w:r>
            <w:r>
              <w:rPr>
                <w:noProof/>
                <w:webHidden/>
              </w:rPr>
            </w:r>
            <w:r>
              <w:rPr>
                <w:noProof/>
                <w:webHidden/>
              </w:rPr>
              <w:fldChar w:fldCharType="separate"/>
            </w:r>
            <w:r>
              <w:rPr>
                <w:noProof/>
                <w:webHidden/>
              </w:rPr>
              <w:t>3</w:t>
            </w:r>
            <w:r>
              <w:rPr>
                <w:noProof/>
                <w:webHidden/>
              </w:rPr>
              <w:fldChar w:fldCharType="end"/>
            </w:r>
          </w:hyperlink>
        </w:p>
        <w:p w14:paraId="29EC02AD" w14:textId="64305BD7"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58" w:history="1">
            <w:r w:rsidRPr="000E6574">
              <w:rPr>
                <w:rStyle w:val="Hyperlink"/>
                <w:rFonts w:ascii="Plein" w:eastAsia="Times New Roman" w:hAnsi="Plein"/>
                <w:noProof/>
              </w:rPr>
              <w:t>4.4</w:t>
            </w:r>
            <w:r>
              <w:rPr>
                <w:rFonts w:eastAsiaTheme="minorEastAsia" w:cstheme="minorBidi"/>
                <w:b w:val="0"/>
                <w:bCs w:val="0"/>
                <w:noProof/>
                <w:sz w:val="24"/>
                <w:szCs w:val="24"/>
              </w:rPr>
              <w:tab/>
            </w:r>
            <w:r w:rsidRPr="000E6574">
              <w:rPr>
                <w:rStyle w:val="Hyperlink"/>
                <w:rFonts w:ascii="Plein" w:eastAsia="Times New Roman" w:hAnsi="Plein"/>
                <w:noProof/>
              </w:rPr>
              <w:t>Secure Configuration and Technology Protection</w:t>
            </w:r>
            <w:r>
              <w:rPr>
                <w:noProof/>
                <w:webHidden/>
              </w:rPr>
              <w:tab/>
            </w:r>
            <w:r>
              <w:rPr>
                <w:noProof/>
                <w:webHidden/>
              </w:rPr>
              <w:fldChar w:fldCharType="begin"/>
            </w:r>
            <w:r>
              <w:rPr>
                <w:noProof/>
                <w:webHidden/>
              </w:rPr>
              <w:instrText xml:space="preserve"> PAGEREF _Toc159342258 \h </w:instrText>
            </w:r>
            <w:r>
              <w:rPr>
                <w:noProof/>
                <w:webHidden/>
              </w:rPr>
            </w:r>
            <w:r>
              <w:rPr>
                <w:noProof/>
                <w:webHidden/>
              </w:rPr>
              <w:fldChar w:fldCharType="separate"/>
            </w:r>
            <w:r>
              <w:rPr>
                <w:noProof/>
                <w:webHidden/>
              </w:rPr>
              <w:t>3</w:t>
            </w:r>
            <w:r>
              <w:rPr>
                <w:noProof/>
                <w:webHidden/>
              </w:rPr>
              <w:fldChar w:fldCharType="end"/>
            </w:r>
          </w:hyperlink>
        </w:p>
        <w:p w14:paraId="5E2F7D63" w14:textId="65F89050"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59" w:history="1">
            <w:r w:rsidRPr="000E6574">
              <w:rPr>
                <w:rStyle w:val="Hyperlink"/>
                <w:rFonts w:ascii="Plein" w:eastAsia="Times New Roman" w:hAnsi="Plein"/>
                <w:noProof/>
              </w:rPr>
              <w:t>4.5</w:t>
            </w:r>
            <w:r>
              <w:rPr>
                <w:rFonts w:eastAsiaTheme="minorEastAsia" w:cstheme="minorBidi"/>
                <w:b w:val="0"/>
                <w:bCs w:val="0"/>
                <w:noProof/>
                <w:sz w:val="24"/>
                <w:szCs w:val="24"/>
              </w:rPr>
              <w:tab/>
            </w:r>
            <w:r w:rsidRPr="000E6574">
              <w:rPr>
                <w:rStyle w:val="Hyperlink"/>
                <w:rFonts w:ascii="Plein" w:eastAsia="Times New Roman" w:hAnsi="Plein"/>
                <w:noProof/>
              </w:rPr>
              <w:t>Network Security</w:t>
            </w:r>
            <w:r>
              <w:rPr>
                <w:noProof/>
                <w:webHidden/>
              </w:rPr>
              <w:tab/>
            </w:r>
            <w:r>
              <w:rPr>
                <w:noProof/>
                <w:webHidden/>
              </w:rPr>
              <w:fldChar w:fldCharType="begin"/>
            </w:r>
            <w:r>
              <w:rPr>
                <w:noProof/>
                <w:webHidden/>
              </w:rPr>
              <w:instrText xml:space="preserve"> PAGEREF _Toc159342259 \h </w:instrText>
            </w:r>
            <w:r>
              <w:rPr>
                <w:noProof/>
                <w:webHidden/>
              </w:rPr>
            </w:r>
            <w:r>
              <w:rPr>
                <w:noProof/>
                <w:webHidden/>
              </w:rPr>
              <w:fldChar w:fldCharType="separate"/>
            </w:r>
            <w:r>
              <w:rPr>
                <w:noProof/>
                <w:webHidden/>
              </w:rPr>
              <w:t>3</w:t>
            </w:r>
            <w:r>
              <w:rPr>
                <w:noProof/>
                <w:webHidden/>
              </w:rPr>
              <w:fldChar w:fldCharType="end"/>
            </w:r>
          </w:hyperlink>
        </w:p>
        <w:p w14:paraId="5EEA374C" w14:textId="22442B2B"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60" w:history="1">
            <w:r w:rsidRPr="000E6574">
              <w:rPr>
                <w:rStyle w:val="Hyperlink"/>
                <w:rFonts w:ascii="Plein" w:eastAsia="Times New Roman" w:hAnsi="Plein"/>
                <w:noProof/>
              </w:rPr>
              <w:t>4.6</w:t>
            </w:r>
            <w:r>
              <w:rPr>
                <w:rFonts w:eastAsiaTheme="minorEastAsia" w:cstheme="minorBidi"/>
                <w:b w:val="0"/>
                <w:bCs w:val="0"/>
                <w:noProof/>
                <w:sz w:val="24"/>
                <w:szCs w:val="24"/>
              </w:rPr>
              <w:tab/>
            </w:r>
            <w:r w:rsidRPr="000E6574">
              <w:rPr>
                <w:rStyle w:val="Hyperlink"/>
                <w:rFonts w:ascii="Plein" w:eastAsia="Times New Roman" w:hAnsi="Plein"/>
                <w:noProof/>
              </w:rPr>
              <w:t>Physical Security</w:t>
            </w:r>
            <w:r>
              <w:rPr>
                <w:noProof/>
                <w:webHidden/>
              </w:rPr>
              <w:tab/>
            </w:r>
            <w:r>
              <w:rPr>
                <w:noProof/>
                <w:webHidden/>
              </w:rPr>
              <w:fldChar w:fldCharType="begin"/>
            </w:r>
            <w:r>
              <w:rPr>
                <w:noProof/>
                <w:webHidden/>
              </w:rPr>
              <w:instrText xml:space="preserve"> PAGEREF _Toc159342260 \h </w:instrText>
            </w:r>
            <w:r>
              <w:rPr>
                <w:noProof/>
                <w:webHidden/>
              </w:rPr>
            </w:r>
            <w:r>
              <w:rPr>
                <w:noProof/>
                <w:webHidden/>
              </w:rPr>
              <w:fldChar w:fldCharType="separate"/>
            </w:r>
            <w:r>
              <w:rPr>
                <w:noProof/>
                <w:webHidden/>
              </w:rPr>
              <w:t>3</w:t>
            </w:r>
            <w:r>
              <w:rPr>
                <w:noProof/>
                <w:webHidden/>
              </w:rPr>
              <w:fldChar w:fldCharType="end"/>
            </w:r>
          </w:hyperlink>
        </w:p>
        <w:p w14:paraId="5A5853DF" w14:textId="73E400F1"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61" w:history="1">
            <w:r w:rsidRPr="000E6574">
              <w:rPr>
                <w:rStyle w:val="Hyperlink"/>
                <w:rFonts w:ascii="Calibri" w:eastAsia="Times New Roman" w:hAnsi="Calibri" w:cs="Calibri"/>
                <w:noProof/>
                <w:lang w:val="en-US"/>
              </w:rPr>
              <w:t>4.7</w:t>
            </w:r>
            <w:r>
              <w:rPr>
                <w:rFonts w:eastAsiaTheme="minorEastAsia" w:cstheme="minorBidi"/>
                <w:b w:val="0"/>
                <w:bCs w:val="0"/>
                <w:noProof/>
                <w:sz w:val="24"/>
                <w:szCs w:val="24"/>
              </w:rPr>
              <w:tab/>
            </w:r>
            <w:r w:rsidRPr="000E6574">
              <w:rPr>
                <w:rStyle w:val="Hyperlink"/>
                <w:rFonts w:ascii="Plein" w:eastAsia="Times New Roman" w:hAnsi="Plein"/>
                <w:noProof/>
              </w:rPr>
              <w:t>Incident Response</w:t>
            </w:r>
            <w:r>
              <w:rPr>
                <w:noProof/>
                <w:webHidden/>
              </w:rPr>
              <w:tab/>
            </w:r>
            <w:r>
              <w:rPr>
                <w:noProof/>
                <w:webHidden/>
              </w:rPr>
              <w:fldChar w:fldCharType="begin"/>
            </w:r>
            <w:r>
              <w:rPr>
                <w:noProof/>
                <w:webHidden/>
              </w:rPr>
              <w:instrText xml:space="preserve"> PAGEREF _Toc159342261 \h </w:instrText>
            </w:r>
            <w:r>
              <w:rPr>
                <w:noProof/>
                <w:webHidden/>
              </w:rPr>
            </w:r>
            <w:r>
              <w:rPr>
                <w:noProof/>
                <w:webHidden/>
              </w:rPr>
              <w:fldChar w:fldCharType="separate"/>
            </w:r>
            <w:r>
              <w:rPr>
                <w:noProof/>
                <w:webHidden/>
              </w:rPr>
              <w:t>4</w:t>
            </w:r>
            <w:r>
              <w:rPr>
                <w:noProof/>
                <w:webHidden/>
              </w:rPr>
              <w:fldChar w:fldCharType="end"/>
            </w:r>
          </w:hyperlink>
        </w:p>
        <w:p w14:paraId="0996761F" w14:textId="49ED6B55" w:rsidR="007C3EA8" w:rsidRDefault="007C3EA8">
          <w:pPr>
            <w:pStyle w:val="TOC1"/>
            <w:tabs>
              <w:tab w:val="left" w:pos="480"/>
              <w:tab w:val="right" w:leader="dot" w:pos="9350"/>
            </w:tabs>
            <w:rPr>
              <w:rFonts w:eastAsiaTheme="minorEastAsia" w:cstheme="minorBidi"/>
              <w:b w:val="0"/>
              <w:bCs w:val="0"/>
              <w:i w:val="0"/>
              <w:iCs w:val="0"/>
              <w:noProof/>
            </w:rPr>
          </w:pPr>
          <w:hyperlink w:anchor="_Toc159342262" w:history="1">
            <w:r w:rsidRPr="000E6574">
              <w:rPr>
                <w:rStyle w:val="Hyperlink"/>
                <w:rFonts w:ascii="Plein" w:eastAsia="Times New Roman" w:hAnsi="Plein"/>
                <w:noProof/>
              </w:rPr>
              <w:t>5.</w:t>
            </w:r>
            <w:r>
              <w:rPr>
                <w:rFonts w:eastAsiaTheme="minorEastAsia" w:cstheme="minorBidi"/>
                <w:b w:val="0"/>
                <w:bCs w:val="0"/>
                <w:i w:val="0"/>
                <w:iCs w:val="0"/>
                <w:noProof/>
              </w:rPr>
              <w:tab/>
            </w:r>
            <w:r w:rsidRPr="000E6574">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_Toc159342262 \h </w:instrText>
            </w:r>
            <w:r>
              <w:rPr>
                <w:noProof/>
                <w:webHidden/>
              </w:rPr>
            </w:r>
            <w:r>
              <w:rPr>
                <w:noProof/>
                <w:webHidden/>
              </w:rPr>
              <w:fldChar w:fldCharType="separate"/>
            </w:r>
            <w:r>
              <w:rPr>
                <w:noProof/>
                <w:webHidden/>
              </w:rPr>
              <w:t>4</w:t>
            </w:r>
            <w:r>
              <w:rPr>
                <w:noProof/>
                <w:webHidden/>
              </w:rPr>
              <w:fldChar w:fldCharType="end"/>
            </w:r>
          </w:hyperlink>
        </w:p>
        <w:p w14:paraId="6C3E2A26" w14:textId="110D5542"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63" w:history="1">
            <w:r w:rsidRPr="000E6574">
              <w:rPr>
                <w:rStyle w:val="Hyperlink"/>
                <w:rFonts w:ascii="Plein" w:eastAsia="Times New Roman" w:hAnsi="Plein"/>
                <w:noProof/>
              </w:rPr>
              <w:t>5.1</w:t>
            </w:r>
            <w:r>
              <w:rPr>
                <w:rFonts w:eastAsiaTheme="minorEastAsia" w:cstheme="minorBidi"/>
                <w:b w:val="0"/>
                <w:bCs w:val="0"/>
                <w:noProof/>
                <w:sz w:val="24"/>
                <w:szCs w:val="24"/>
              </w:rPr>
              <w:tab/>
            </w:r>
            <w:r w:rsidRPr="000E6574">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_Toc159342263 \h </w:instrText>
            </w:r>
            <w:r>
              <w:rPr>
                <w:noProof/>
                <w:webHidden/>
              </w:rPr>
            </w:r>
            <w:r>
              <w:rPr>
                <w:noProof/>
                <w:webHidden/>
              </w:rPr>
              <w:fldChar w:fldCharType="separate"/>
            </w:r>
            <w:r>
              <w:rPr>
                <w:noProof/>
                <w:webHidden/>
              </w:rPr>
              <w:t>4</w:t>
            </w:r>
            <w:r>
              <w:rPr>
                <w:noProof/>
                <w:webHidden/>
              </w:rPr>
              <w:fldChar w:fldCharType="end"/>
            </w:r>
          </w:hyperlink>
        </w:p>
        <w:p w14:paraId="27E3D810" w14:textId="75DF54E5"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64" w:history="1">
            <w:r w:rsidRPr="000E6574">
              <w:rPr>
                <w:rStyle w:val="Hyperlink"/>
                <w:rFonts w:ascii="Plein" w:eastAsia="Times New Roman" w:hAnsi="Plein"/>
                <w:noProof/>
              </w:rPr>
              <w:t>5.2</w:t>
            </w:r>
            <w:r>
              <w:rPr>
                <w:rFonts w:eastAsiaTheme="minorEastAsia" w:cstheme="minorBidi"/>
                <w:b w:val="0"/>
                <w:bCs w:val="0"/>
                <w:noProof/>
                <w:sz w:val="24"/>
                <w:szCs w:val="24"/>
              </w:rPr>
              <w:tab/>
            </w:r>
            <w:r w:rsidRPr="000E6574">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_Toc159342264 \h </w:instrText>
            </w:r>
            <w:r>
              <w:rPr>
                <w:noProof/>
                <w:webHidden/>
              </w:rPr>
            </w:r>
            <w:r>
              <w:rPr>
                <w:noProof/>
                <w:webHidden/>
              </w:rPr>
              <w:fldChar w:fldCharType="separate"/>
            </w:r>
            <w:r>
              <w:rPr>
                <w:noProof/>
                <w:webHidden/>
              </w:rPr>
              <w:t>4</w:t>
            </w:r>
            <w:r>
              <w:rPr>
                <w:noProof/>
                <w:webHidden/>
              </w:rPr>
              <w:fldChar w:fldCharType="end"/>
            </w:r>
          </w:hyperlink>
        </w:p>
        <w:p w14:paraId="6AE492C9" w14:textId="11038496" w:rsidR="007C3EA8" w:rsidRDefault="007C3EA8">
          <w:pPr>
            <w:pStyle w:val="TOC2"/>
            <w:tabs>
              <w:tab w:val="left" w:pos="960"/>
              <w:tab w:val="right" w:leader="dot" w:pos="9350"/>
            </w:tabs>
            <w:rPr>
              <w:rFonts w:eastAsiaTheme="minorEastAsia" w:cstheme="minorBidi"/>
              <w:b w:val="0"/>
              <w:bCs w:val="0"/>
              <w:noProof/>
              <w:sz w:val="24"/>
              <w:szCs w:val="24"/>
            </w:rPr>
          </w:pPr>
          <w:hyperlink w:anchor="_Toc159342265" w:history="1">
            <w:r w:rsidRPr="000E6574">
              <w:rPr>
                <w:rStyle w:val="Hyperlink"/>
                <w:rFonts w:ascii="Plein" w:eastAsia="Times New Roman" w:hAnsi="Plein"/>
                <w:noProof/>
              </w:rPr>
              <w:t>5.3</w:t>
            </w:r>
            <w:r>
              <w:rPr>
                <w:rFonts w:eastAsiaTheme="minorEastAsia" w:cstheme="minorBidi"/>
                <w:b w:val="0"/>
                <w:bCs w:val="0"/>
                <w:noProof/>
                <w:sz w:val="24"/>
                <w:szCs w:val="24"/>
              </w:rPr>
              <w:tab/>
            </w:r>
            <w:r w:rsidRPr="000E6574">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_Toc159342265 \h </w:instrText>
            </w:r>
            <w:r>
              <w:rPr>
                <w:noProof/>
                <w:webHidden/>
              </w:rPr>
            </w:r>
            <w:r>
              <w:rPr>
                <w:noProof/>
                <w:webHidden/>
              </w:rPr>
              <w:fldChar w:fldCharType="separate"/>
            </w:r>
            <w:r>
              <w:rPr>
                <w:noProof/>
                <w:webHidden/>
              </w:rPr>
              <w:t>4</w:t>
            </w:r>
            <w:r>
              <w:rPr>
                <w:noProof/>
                <w:webHidden/>
              </w:rPr>
              <w:fldChar w:fldCharType="end"/>
            </w:r>
          </w:hyperlink>
        </w:p>
        <w:p w14:paraId="5DE012F7" w14:textId="703ECA04" w:rsidR="007C3EA8" w:rsidRDefault="007C3EA8">
          <w:pPr>
            <w:pStyle w:val="TOC1"/>
            <w:tabs>
              <w:tab w:val="left" w:pos="480"/>
              <w:tab w:val="right" w:leader="dot" w:pos="9350"/>
            </w:tabs>
            <w:rPr>
              <w:rFonts w:eastAsiaTheme="minorEastAsia" w:cstheme="minorBidi"/>
              <w:b w:val="0"/>
              <w:bCs w:val="0"/>
              <w:i w:val="0"/>
              <w:iCs w:val="0"/>
              <w:noProof/>
            </w:rPr>
          </w:pPr>
          <w:hyperlink w:anchor="_Toc159342266" w:history="1">
            <w:r w:rsidRPr="000E6574">
              <w:rPr>
                <w:rStyle w:val="Hyperlink"/>
                <w:rFonts w:ascii="Plein" w:eastAsia="Times New Roman" w:hAnsi="Plein"/>
                <w:noProof/>
              </w:rPr>
              <w:t>6.</w:t>
            </w:r>
            <w:r>
              <w:rPr>
                <w:rFonts w:eastAsiaTheme="minorEastAsia" w:cstheme="minorBidi"/>
                <w:b w:val="0"/>
                <w:bCs w:val="0"/>
                <w:i w:val="0"/>
                <w:iCs w:val="0"/>
                <w:noProof/>
              </w:rPr>
              <w:tab/>
            </w:r>
            <w:r w:rsidRPr="000E6574">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_Toc159342266 \h </w:instrText>
            </w:r>
            <w:r>
              <w:rPr>
                <w:noProof/>
                <w:webHidden/>
              </w:rPr>
            </w:r>
            <w:r>
              <w:rPr>
                <w:noProof/>
                <w:webHidden/>
              </w:rPr>
              <w:fldChar w:fldCharType="separate"/>
            </w:r>
            <w:r>
              <w:rPr>
                <w:noProof/>
                <w:webHidden/>
              </w:rPr>
              <w:t>4</w:t>
            </w:r>
            <w:r>
              <w:rPr>
                <w:noProof/>
                <w:webHidden/>
              </w:rPr>
              <w:fldChar w:fldCharType="end"/>
            </w:r>
          </w:hyperlink>
        </w:p>
        <w:p w14:paraId="784487EF" w14:textId="5E86CAF8" w:rsidR="007C3EA8" w:rsidRDefault="007C3EA8">
          <w:pPr>
            <w:pStyle w:val="TOC1"/>
            <w:tabs>
              <w:tab w:val="left" w:pos="480"/>
              <w:tab w:val="right" w:leader="dot" w:pos="9350"/>
            </w:tabs>
            <w:rPr>
              <w:rFonts w:eastAsiaTheme="minorEastAsia" w:cstheme="minorBidi"/>
              <w:b w:val="0"/>
              <w:bCs w:val="0"/>
              <w:i w:val="0"/>
              <w:iCs w:val="0"/>
              <w:noProof/>
            </w:rPr>
          </w:pPr>
          <w:hyperlink w:anchor="_Toc159342267" w:history="1">
            <w:r w:rsidRPr="000E6574">
              <w:rPr>
                <w:rStyle w:val="Hyperlink"/>
                <w:rFonts w:ascii="Plein" w:eastAsia="Times New Roman" w:hAnsi="Plein"/>
                <w:noProof/>
              </w:rPr>
              <w:t>7.</w:t>
            </w:r>
            <w:r>
              <w:rPr>
                <w:rFonts w:eastAsiaTheme="minorEastAsia" w:cstheme="minorBidi"/>
                <w:b w:val="0"/>
                <w:bCs w:val="0"/>
                <w:i w:val="0"/>
                <w:iCs w:val="0"/>
                <w:noProof/>
              </w:rPr>
              <w:tab/>
            </w:r>
            <w:r w:rsidRPr="000E6574">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_Toc159342267 \h </w:instrText>
            </w:r>
            <w:r>
              <w:rPr>
                <w:noProof/>
                <w:webHidden/>
              </w:rPr>
            </w:r>
            <w:r>
              <w:rPr>
                <w:noProof/>
                <w:webHidden/>
              </w:rPr>
              <w:fldChar w:fldCharType="separate"/>
            </w:r>
            <w:r>
              <w:rPr>
                <w:noProof/>
                <w:webHidden/>
              </w:rPr>
              <w:t>5</w:t>
            </w:r>
            <w:r>
              <w:rPr>
                <w:noProof/>
                <w:webHidden/>
              </w:rPr>
              <w:fldChar w:fldCharType="end"/>
            </w:r>
          </w:hyperlink>
        </w:p>
        <w:p w14:paraId="472F16B0" w14:textId="781FE5D7"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249"/>
      <w:r w:rsidRPr="000544A1">
        <w:rPr>
          <w:rFonts w:ascii="Plein" w:eastAsia="Times New Roman" w:hAnsi="Plein"/>
        </w:rPr>
        <w:lastRenderedPageBreak/>
        <w:t>Confidentiality Statement</w:t>
      </w:r>
      <w:bookmarkEnd w:id="0"/>
    </w:p>
    <w:p w14:paraId="32F8CD26" w14:textId="70BF5E5A" w:rsidR="007B7BB8" w:rsidRDefault="00960261" w:rsidP="007B7BB8">
      <w:pPr>
        <w:spacing w:before="100" w:beforeAutospacing="1" w:after="100" w:afterAutospacing="1" w:line="276" w:lineRule="auto"/>
        <w:jc w:val="both"/>
        <w:rPr>
          <w:rFonts w:ascii="Switzer" w:eastAsia="Times New Roman" w:hAnsi="Switzer" w:cs="Times New Roman"/>
        </w:rPr>
      </w:pPr>
      <w:r w:rsidRPr="005456B2">
        <w:rPr>
          <w:rFonts w:ascii="Switzer" w:eastAsia="Times New Roman" w:hAnsi="Switzer" w:cs="Times New Roman"/>
        </w:rPr>
        <w:t xml:space="preserve">This document contains sensitive information intended solely for the use of [Organization Name]'s employees and authorized personnel. Unauthorized distribution, copying, or disclosure of this document, or the information contained within, is strictly </w:t>
      </w:r>
      <w:proofErr w:type="gramStart"/>
      <w:r w:rsidRPr="005456B2">
        <w:rPr>
          <w:rFonts w:ascii="Switzer" w:eastAsia="Times New Roman" w:hAnsi="Switzer" w:cs="Times New Roman"/>
        </w:rPr>
        <w:t>prohibited</w:t>
      </w:r>
      <w:proofErr w:type="gramEnd"/>
      <w:r w:rsidRPr="005456B2">
        <w:rPr>
          <w:rFonts w:ascii="Switzer" w:eastAsia="Times New Roman" w:hAnsi="Switzer" w:cs="Times New Roman"/>
        </w:rPr>
        <w:t xml:space="preserve"> and may lead to disciplinary actions.</w:t>
      </w:r>
    </w:p>
    <w:p w14:paraId="1BF34034" w14:textId="2E8B5997" w:rsidR="006F327F" w:rsidRPr="000544A1" w:rsidRDefault="006F327F" w:rsidP="006F327F">
      <w:pPr>
        <w:pStyle w:val="Heading1"/>
        <w:rPr>
          <w:rFonts w:ascii="Plein" w:eastAsia="Times New Roman" w:hAnsi="Plein"/>
        </w:rPr>
      </w:pPr>
      <w:bookmarkStart w:id="1" w:name="_Toc159342250"/>
      <w:r w:rsidRPr="000544A1">
        <w:rPr>
          <w:rFonts w:ascii="Plein" w:eastAsia="Times New Roman" w:hAnsi="Plein"/>
        </w:rPr>
        <w:t>Disclaimer</w:t>
      </w:r>
      <w:bookmarkEnd w:id="1"/>
    </w:p>
    <w:p w14:paraId="4AE2077F" w14:textId="579A2754" w:rsidR="00360D3E" w:rsidRPr="002B2DB2" w:rsidRDefault="00960261" w:rsidP="002B2DB2">
      <w:pPr>
        <w:spacing w:before="100" w:beforeAutospacing="1" w:after="100" w:afterAutospacing="1" w:line="276" w:lineRule="auto"/>
        <w:jc w:val="both"/>
        <w:rPr>
          <w:rFonts w:ascii="Switzer" w:eastAsia="Times New Roman" w:hAnsi="Switzer" w:cs="Times New Roman"/>
        </w:rPr>
      </w:pPr>
      <w:r w:rsidRPr="005456B2">
        <w:rPr>
          <w:rFonts w:ascii="Switzer" w:eastAsia="Times New Roman" w:hAnsi="Switzer" w:cs="Times New Roman"/>
        </w:rPr>
        <w:t>This Security Baseline Policy is subject to change and may be updated periodically to reflect new security practices, compliance requirements, and technological advancements. It is the responsibility of all employees and stakeholders to stay informed of these changes.</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251"/>
      <w:r w:rsidRPr="000544A1">
        <w:rPr>
          <w:rFonts w:ascii="Plein" w:eastAsia="Times New Roman" w:hAnsi="Plein"/>
        </w:rPr>
        <w:t>Overview</w:t>
      </w:r>
      <w:bookmarkEnd w:id="2"/>
    </w:p>
    <w:p w14:paraId="29CF2E20" w14:textId="50686ECF" w:rsidR="006F327F" w:rsidRPr="00A00174" w:rsidRDefault="005456B2" w:rsidP="006F327F">
      <w:pPr>
        <w:spacing w:before="100" w:beforeAutospacing="1" w:after="100" w:afterAutospacing="1" w:line="276" w:lineRule="auto"/>
        <w:jc w:val="both"/>
        <w:rPr>
          <w:rFonts w:ascii="Switzer" w:eastAsia="Times New Roman" w:hAnsi="Switzer" w:cs="Times New Roman"/>
        </w:rPr>
      </w:pPr>
      <w:r w:rsidRPr="005456B2">
        <w:rPr>
          <w:rFonts w:ascii="Switzer" w:eastAsia="Times New Roman" w:hAnsi="Switzer" w:cs="Times New Roman"/>
        </w:rPr>
        <w:t xml:space="preserve">The Security Baseline Policy defines the </w:t>
      </w:r>
      <w:proofErr w:type="gramStart"/>
      <w:r w:rsidRPr="005456B2">
        <w:rPr>
          <w:rFonts w:ascii="Switzer" w:eastAsia="Times New Roman" w:hAnsi="Switzer" w:cs="Times New Roman"/>
        </w:rPr>
        <w:t>minimum security</w:t>
      </w:r>
      <w:proofErr w:type="gramEnd"/>
      <w:r w:rsidRPr="005456B2">
        <w:rPr>
          <w:rFonts w:ascii="Switzer" w:eastAsia="Times New Roman" w:hAnsi="Switzer" w:cs="Times New Roman"/>
        </w:rPr>
        <w:t xml:space="preserve"> standards that [Organization Name] requires to protect its information assets and technology infrastructure from potential threats and vulnerabilities.</w:t>
      </w:r>
    </w:p>
    <w:p w14:paraId="2EF88949" w14:textId="0BCC28FB" w:rsidR="009B331C" w:rsidRDefault="009B331C" w:rsidP="009B331C">
      <w:pPr>
        <w:pStyle w:val="Heading1"/>
        <w:numPr>
          <w:ilvl w:val="0"/>
          <w:numId w:val="1"/>
        </w:numPr>
        <w:rPr>
          <w:rFonts w:ascii="Calibri" w:hAnsi="Calibri" w:cs="Calibri"/>
          <w:lang w:val="en-US"/>
        </w:rPr>
      </w:pPr>
      <w:bookmarkStart w:id="3" w:name="_Toc159342252"/>
      <w:r w:rsidRPr="009B331C">
        <w:rPr>
          <w:rFonts w:ascii="Plein" w:eastAsia="Times New Roman" w:hAnsi="Plein"/>
        </w:rPr>
        <w:t>Purpose</w:t>
      </w:r>
      <w:bookmarkEnd w:id="3"/>
    </w:p>
    <w:p w14:paraId="0FB77271" w14:textId="74A7EE5B" w:rsidR="009B331C" w:rsidRPr="009B331C" w:rsidRDefault="005456B2" w:rsidP="009B331C">
      <w:pPr>
        <w:spacing w:before="100" w:beforeAutospacing="1" w:after="100" w:afterAutospacing="1" w:line="276" w:lineRule="auto"/>
        <w:jc w:val="both"/>
        <w:rPr>
          <w:rFonts w:ascii="Switzer" w:eastAsia="Times New Roman" w:hAnsi="Switzer" w:cs="Times New Roman"/>
        </w:rPr>
      </w:pPr>
      <w:r w:rsidRPr="005456B2">
        <w:rPr>
          <w:rFonts w:ascii="Switzer" w:eastAsia="Times New Roman" w:hAnsi="Switzer" w:cs="Times New Roman"/>
        </w:rPr>
        <w:t xml:space="preserve">To establish a foundation of security practices and measures that all users and business units must adhere to, </w:t>
      </w:r>
      <w:proofErr w:type="gramStart"/>
      <w:r w:rsidRPr="005456B2">
        <w:rPr>
          <w:rFonts w:ascii="Switzer" w:eastAsia="Times New Roman" w:hAnsi="Switzer" w:cs="Times New Roman"/>
        </w:rPr>
        <w:t>in order to</w:t>
      </w:r>
      <w:proofErr w:type="gramEnd"/>
      <w:r w:rsidRPr="005456B2">
        <w:rPr>
          <w:rFonts w:ascii="Switzer" w:eastAsia="Times New Roman" w:hAnsi="Switzer" w:cs="Times New Roman"/>
        </w:rPr>
        <w:t xml:space="preserve"> ensure the confidentiality, integrity, and availability of [Organization Name]'s data and systems.</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253"/>
      <w:r w:rsidRPr="009B331C">
        <w:rPr>
          <w:rFonts w:ascii="Plein" w:eastAsia="Times New Roman" w:hAnsi="Plein"/>
        </w:rPr>
        <w:t>Scope</w:t>
      </w:r>
      <w:bookmarkEnd w:id="4"/>
    </w:p>
    <w:p w14:paraId="2D435E50" w14:textId="68A10146" w:rsidR="009B331C" w:rsidRPr="009B331C" w:rsidRDefault="00246554" w:rsidP="009B331C">
      <w:pPr>
        <w:spacing w:before="100" w:beforeAutospacing="1" w:after="100" w:afterAutospacing="1" w:line="276" w:lineRule="auto"/>
        <w:jc w:val="both"/>
        <w:rPr>
          <w:rFonts w:ascii="Switzer" w:eastAsia="Times New Roman" w:hAnsi="Switzer" w:cs="Times New Roman"/>
        </w:rPr>
      </w:pPr>
      <w:r w:rsidRPr="00246554">
        <w:rPr>
          <w:rFonts w:ascii="Switzer" w:eastAsia="Times New Roman" w:hAnsi="Switzer" w:cs="Times New Roman"/>
        </w:rPr>
        <w:t>This policy applies to all employees, contractors, and third-party service providers of [Organization Name] who have access to the organization's information systems, data, and network.</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254"/>
      <w:r w:rsidRPr="000544A1">
        <w:rPr>
          <w:rFonts w:ascii="Plein" w:eastAsia="Times New Roman" w:hAnsi="Plein"/>
        </w:rPr>
        <w:lastRenderedPageBreak/>
        <w:t>Policy</w:t>
      </w:r>
      <w:bookmarkEnd w:id="5"/>
    </w:p>
    <w:p w14:paraId="7FE41B90" w14:textId="1608FC0D" w:rsidR="00540809" w:rsidRPr="00540809" w:rsidRDefault="00540809" w:rsidP="00540809">
      <w:pPr>
        <w:pStyle w:val="Heading2"/>
        <w:numPr>
          <w:ilvl w:val="1"/>
          <w:numId w:val="1"/>
        </w:numPr>
        <w:ind w:left="709" w:hanging="567"/>
        <w:rPr>
          <w:rFonts w:ascii="Plein" w:eastAsia="Times New Roman" w:hAnsi="Plein"/>
        </w:rPr>
      </w:pPr>
      <w:bookmarkStart w:id="6" w:name="_Toc159342255"/>
      <w:r w:rsidRPr="00540809">
        <w:rPr>
          <w:rFonts w:ascii="Plein" w:eastAsia="Times New Roman" w:hAnsi="Plein"/>
        </w:rPr>
        <w:t>Password Protection and Creation</w:t>
      </w:r>
      <w:bookmarkEnd w:id="6"/>
    </w:p>
    <w:p w14:paraId="2ED3D054" w14:textId="21F4E935"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 xml:space="preserve">All users must follow [Organization Name]'s password protection and creation guidelines, including the use of strong, </w:t>
      </w:r>
      <w:proofErr w:type="gramStart"/>
      <w:r w:rsidR="0037173F" w:rsidRPr="00540809">
        <w:rPr>
          <w:rFonts w:ascii="Switzer" w:eastAsia="Times New Roman" w:hAnsi="Switzer" w:cs="Times New Roman"/>
        </w:rPr>
        <w:t>unique</w:t>
      </w:r>
      <w:proofErr w:type="gramEnd"/>
      <w:r w:rsidR="0037173F" w:rsidRPr="00540809">
        <w:rPr>
          <w:rFonts w:ascii="Switzer" w:eastAsia="Times New Roman" w:hAnsi="Switzer" w:cs="Times New Roman"/>
        </w:rPr>
        <w:t xml:space="preserve"> </w:t>
      </w:r>
      <w:r w:rsidR="0037173F">
        <w:rPr>
          <w:rFonts w:ascii="Switzer" w:eastAsia="Times New Roman" w:hAnsi="Switzer" w:cs="Times New Roman"/>
        </w:rPr>
        <w:t>and</w:t>
      </w:r>
      <w:r w:rsidR="005B1F27">
        <w:rPr>
          <w:rFonts w:ascii="Switzer" w:eastAsia="Times New Roman" w:hAnsi="Switzer" w:cs="Times New Roman"/>
        </w:rPr>
        <w:t xml:space="preserve"> complex </w:t>
      </w:r>
      <w:r w:rsidRPr="00540809">
        <w:rPr>
          <w:rFonts w:ascii="Switzer" w:eastAsia="Times New Roman" w:hAnsi="Switzer" w:cs="Times New Roman"/>
        </w:rPr>
        <w:t xml:space="preserve">passwords and </w:t>
      </w:r>
      <w:r w:rsidR="005B1F27">
        <w:rPr>
          <w:rFonts w:ascii="Switzer" w:eastAsia="Times New Roman" w:hAnsi="Switzer" w:cs="Times New Roman"/>
        </w:rPr>
        <w:t>no</w:t>
      </w:r>
      <w:r w:rsidRPr="00540809">
        <w:rPr>
          <w:rFonts w:ascii="Switzer" w:eastAsia="Times New Roman" w:hAnsi="Switzer" w:cs="Times New Roman"/>
        </w:rPr>
        <w:t xml:space="preserve"> password </w:t>
      </w:r>
      <w:r w:rsidR="005B1F27">
        <w:rPr>
          <w:rFonts w:ascii="Switzer" w:eastAsia="Times New Roman" w:hAnsi="Switzer" w:cs="Times New Roman"/>
        </w:rPr>
        <w:t>re-use</w:t>
      </w:r>
      <w:r w:rsidRPr="00540809">
        <w:rPr>
          <w:rFonts w:ascii="Switzer" w:eastAsia="Times New Roman" w:hAnsi="Switzer" w:cs="Times New Roman"/>
        </w:rPr>
        <w:t>.</w:t>
      </w:r>
    </w:p>
    <w:p w14:paraId="0C8D0DB5" w14:textId="730A3D58" w:rsidR="00540809" w:rsidRPr="00540809" w:rsidRDefault="00540809" w:rsidP="00540809">
      <w:pPr>
        <w:pStyle w:val="Heading2"/>
        <w:numPr>
          <w:ilvl w:val="1"/>
          <w:numId w:val="1"/>
        </w:numPr>
        <w:ind w:left="709" w:hanging="567"/>
        <w:rPr>
          <w:rFonts w:ascii="Plein" w:eastAsia="Times New Roman" w:hAnsi="Plein"/>
        </w:rPr>
      </w:pPr>
      <w:bookmarkStart w:id="7" w:name="_Toc159342256"/>
      <w:r w:rsidRPr="00540809">
        <w:rPr>
          <w:rFonts w:ascii="Plein" w:eastAsia="Times New Roman" w:hAnsi="Plein"/>
        </w:rPr>
        <w:t>Data Protection Guidelines</w:t>
      </w:r>
      <w:bookmarkEnd w:id="7"/>
    </w:p>
    <w:p w14:paraId="0EEC0262" w14:textId="127779EC"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Users must adhere to data protection guidelines to safeguard sensitive and confidential information from unauthorized access, disclosure, alteration, or destruction.</w:t>
      </w:r>
    </w:p>
    <w:p w14:paraId="11EFA857" w14:textId="15E8CF47" w:rsidR="00540809" w:rsidRPr="00540809" w:rsidRDefault="00540809" w:rsidP="00540809">
      <w:pPr>
        <w:pStyle w:val="Heading2"/>
        <w:numPr>
          <w:ilvl w:val="1"/>
          <w:numId w:val="1"/>
        </w:numPr>
        <w:ind w:left="709" w:hanging="567"/>
        <w:rPr>
          <w:rFonts w:ascii="Plein" w:eastAsia="Times New Roman" w:hAnsi="Plein"/>
        </w:rPr>
      </w:pPr>
      <w:bookmarkStart w:id="8" w:name="_Toc159342257"/>
      <w:r w:rsidRPr="00540809">
        <w:rPr>
          <w:rFonts w:ascii="Plein" w:eastAsia="Times New Roman" w:hAnsi="Plein"/>
        </w:rPr>
        <w:t>Security Awareness Participation</w:t>
      </w:r>
      <w:bookmarkEnd w:id="8"/>
    </w:p>
    <w:p w14:paraId="0F24113E" w14:textId="1A538A5C"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All users are required to participate in security awareness training programs to stay informed about current cybersecurity threats, best practices, and the organization's security policies.</w:t>
      </w:r>
    </w:p>
    <w:p w14:paraId="258A3BAF" w14:textId="1E1C3EA4" w:rsidR="00540809" w:rsidRPr="00540809" w:rsidRDefault="00540809" w:rsidP="00540809">
      <w:pPr>
        <w:pStyle w:val="Heading2"/>
        <w:numPr>
          <w:ilvl w:val="1"/>
          <w:numId w:val="1"/>
        </w:numPr>
        <w:ind w:left="709" w:hanging="567"/>
        <w:rPr>
          <w:rFonts w:ascii="Plein" w:eastAsia="Times New Roman" w:hAnsi="Plein"/>
        </w:rPr>
      </w:pPr>
      <w:bookmarkStart w:id="9" w:name="_Toc159342258"/>
      <w:r w:rsidRPr="00540809">
        <w:rPr>
          <w:rFonts w:ascii="Plein" w:eastAsia="Times New Roman" w:hAnsi="Plein"/>
        </w:rPr>
        <w:t>Secure Configuration and Technology Protection</w:t>
      </w:r>
      <w:bookmarkEnd w:id="9"/>
    </w:p>
    <w:p w14:paraId="75B62E5E" w14:textId="3219DEEF"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Users must ensure that their devices are configured securely and protected by up-to-date anti-malware software. This includes the regular application of patches and updates to operating systems and applications.</w:t>
      </w:r>
    </w:p>
    <w:p w14:paraId="50CD92F7" w14:textId="3E608EE3" w:rsidR="00540809" w:rsidRPr="00540809" w:rsidRDefault="00540809" w:rsidP="00540809">
      <w:pPr>
        <w:pStyle w:val="Heading2"/>
        <w:numPr>
          <w:ilvl w:val="1"/>
          <w:numId w:val="1"/>
        </w:numPr>
        <w:ind w:left="709" w:hanging="567"/>
        <w:rPr>
          <w:rFonts w:ascii="Plein" w:eastAsia="Times New Roman" w:hAnsi="Plein"/>
        </w:rPr>
      </w:pPr>
      <w:bookmarkStart w:id="10" w:name="_Toc159342259"/>
      <w:r w:rsidRPr="00540809">
        <w:rPr>
          <w:rFonts w:ascii="Plein" w:eastAsia="Times New Roman" w:hAnsi="Plein"/>
        </w:rPr>
        <w:t>Network Security</w:t>
      </w:r>
      <w:bookmarkEnd w:id="10"/>
    </w:p>
    <w:p w14:paraId="691DCADA" w14:textId="43207FA4"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Implement and maintain appropriate measures to secure the network infrastructure, including the use of firewalls, intrusion detection systems, and secure VPNs for remote access.</w:t>
      </w:r>
    </w:p>
    <w:p w14:paraId="0709002C" w14:textId="43A8458A" w:rsidR="00540809" w:rsidRPr="00540809" w:rsidRDefault="00540809" w:rsidP="00540809">
      <w:pPr>
        <w:pStyle w:val="Heading2"/>
        <w:numPr>
          <w:ilvl w:val="1"/>
          <w:numId w:val="1"/>
        </w:numPr>
        <w:ind w:left="709" w:hanging="567"/>
        <w:rPr>
          <w:rFonts w:ascii="Plein" w:eastAsia="Times New Roman" w:hAnsi="Plein"/>
        </w:rPr>
      </w:pPr>
      <w:bookmarkStart w:id="11" w:name="_Toc159342260"/>
      <w:r w:rsidRPr="00540809">
        <w:rPr>
          <w:rFonts w:ascii="Plein" w:eastAsia="Times New Roman" w:hAnsi="Plein"/>
        </w:rPr>
        <w:t>Physical Security</w:t>
      </w:r>
      <w:bookmarkEnd w:id="11"/>
    </w:p>
    <w:p w14:paraId="36FBED08" w14:textId="798BE625"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Secure physical access to [Organization Name]'s facilities and equipment to prevent unauthorized access, theft, or damage.</w:t>
      </w:r>
    </w:p>
    <w:p w14:paraId="7981BD77" w14:textId="5CF53D4F" w:rsidR="00540809" w:rsidRDefault="00540809" w:rsidP="00540809">
      <w:pPr>
        <w:pStyle w:val="Heading2"/>
        <w:numPr>
          <w:ilvl w:val="1"/>
          <w:numId w:val="1"/>
        </w:numPr>
        <w:ind w:left="709" w:hanging="567"/>
        <w:rPr>
          <w:rFonts w:ascii="Calibri" w:eastAsia="Times New Roman" w:hAnsi="Calibri" w:cs="Calibri"/>
          <w:sz w:val="22"/>
          <w:szCs w:val="22"/>
          <w:lang w:val="en-US"/>
        </w:rPr>
      </w:pPr>
      <w:bookmarkStart w:id="12" w:name="_Toc159342261"/>
      <w:r w:rsidRPr="00540809">
        <w:rPr>
          <w:rFonts w:ascii="Plein" w:eastAsia="Times New Roman" w:hAnsi="Plein"/>
        </w:rPr>
        <w:lastRenderedPageBreak/>
        <w:t>Incident Response</w:t>
      </w:r>
      <w:bookmarkEnd w:id="12"/>
    </w:p>
    <w:p w14:paraId="79C10B98" w14:textId="7F584CA8" w:rsidR="00540809" w:rsidRPr="00540809" w:rsidRDefault="00540809" w:rsidP="00540809">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540809">
        <w:rPr>
          <w:rFonts w:ascii="Switzer" w:eastAsia="Times New Roman" w:hAnsi="Switzer" w:cs="Times New Roman"/>
        </w:rPr>
        <w:t>Follow [Organization Name]'s incident response procedures in the event of a security breach or incident.</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13" w:name="_Toc159342262"/>
      <w:r w:rsidRPr="000544A1">
        <w:rPr>
          <w:rFonts w:ascii="Plein" w:eastAsia="Times New Roman" w:hAnsi="Plein"/>
        </w:rPr>
        <w:t>Policy Compliance</w:t>
      </w:r>
      <w:bookmarkEnd w:id="13"/>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14" w:name="_Toc159342263"/>
      <w:r w:rsidRPr="000544A1">
        <w:rPr>
          <w:rFonts w:ascii="Plein" w:eastAsia="Times New Roman" w:hAnsi="Plein"/>
        </w:rPr>
        <w:t>Compliance Measurement</w:t>
      </w:r>
      <w:bookmarkEnd w:id="14"/>
      <w:r w:rsidRPr="000544A1">
        <w:rPr>
          <w:rFonts w:ascii="Plein" w:eastAsia="Times New Roman" w:hAnsi="Plein"/>
        </w:rPr>
        <w:t xml:space="preserve"> </w:t>
      </w:r>
    </w:p>
    <w:p w14:paraId="517FC2EA" w14:textId="7810B740" w:rsidR="00A9017A" w:rsidRPr="00A00174" w:rsidRDefault="00A969B7" w:rsidP="0097675E">
      <w:pPr>
        <w:pStyle w:val="ListParagraph"/>
        <w:spacing w:before="100" w:beforeAutospacing="1" w:after="100" w:afterAutospacing="1" w:line="276" w:lineRule="auto"/>
        <w:ind w:left="360"/>
        <w:jc w:val="both"/>
        <w:rPr>
          <w:rFonts w:ascii="Switzer" w:eastAsia="Times New Roman" w:hAnsi="Switzer" w:cs="Times New Roman"/>
        </w:rPr>
      </w:pPr>
      <w:r w:rsidRPr="00A969B7">
        <w:rPr>
          <w:rFonts w:ascii="Switzer" w:eastAsia="Times New Roman" w:hAnsi="Switzer" w:cs="Times New Roman"/>
        </w:rPr>
        <w:t>Compliance with this policy will be regularly audited and monitored through security assessments, system audits, and review of access controls.</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5" w:name="_Toc159342264"/>
      <w:r w:rsidRPr="000544A1">
        <w:rPr>
          <w:rFonts w:ascii="Plein" w:eastAsia="Times New Roman" w:hAnsi="Plein"/>
        </w:rPr>
        <w:t>Exceptions</w:t>
      </w:r>
      <w:bookmarkEnd w:id="15"/>
      <w:r w:rsidRPr="000544A1">
        <w:rPr>
          <w:rFonts w:ascii="Plein" w:eastAsia="Times New Roman" w:hAnsi="Plein"/>
        </w:rPr>
        <w:t xml:space="preserve"> </w:t>
      </w:r>
    </w:p>
    <w:p w14:paraId="4E40F143" w14:textId="0827C476" w:rsidR="004F3378" w:rsidRDefault="004F2D8C" w:rsidP="004F2D8C">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 xml:space="preserve">Any </w:t>
      </w:r>
      <w:r w:rsidR="00D063A3" w:rsidRPr="007B7E7B">
        <w:rPr>
          <w:rFonts w:ascii="Switzer" w:eastAsia="Times New Roman" w:hAnsi="Switzer" w:cs="Times New Roman"/>
        </w:rPr>
        <w:t>exceptions to this policy due to compatibility issues or limitations must be submitted in writing with a business justification and approved by the IT Security Department</w:t>
      </w:r>
      <w:r w:rsidR="00D063A3" w:rsidRPr="00A00174">
        <w:rPr>
          <w:rFonts w:ascii="Switzer" w:eastAsia="Times New Roman" w:hAnsi="Switzer" w:cs="Times New Roman"/>
        </w:rPr>
        <w:t xml:space="preserve"> or relevant authority within the organization</w:t>
      </w:r>
      <w:r w:rsidRPr="00A00174">
        <w:rPr>
          <w:rFonts w:ascii="Switzer" w:eastAsia="Times New Roman" w:hAnsi="Switzer" w:cs="Times New Roman"/>
        </w:rPr>
        <w:t>.</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6" w:name="_Toc159342265"/>
      <w:r w:rsidRPr="004F3378">
        <w:rPr>
          <w:rFonts w:ascii="Plein" w:eastAsia="Times New Roman" w:hAnsi="Plein"/>
        </w:rPr>
        <w:t>Non-Compliance</w:t>
      </w:r>
      <w:bookmarkEnd w:id="16"/>
    </w:p>
    <w:p w14:paraId="46C59FD6" w14:textId="1DAD10E4" w:rsidR="00323F3F" w:rsidRDefault="00690E02" w:rsidP="00323F3F">
      <w:pPr>
        <w:spacing w:before="100" w:beforeAutospacing="1" w:after="100" w:afterAutospacing="1" w:line="276" w:lineRule="auto"/>
        <w:ind w:left="360"/>
        <w:jc w:val="both"/>
        <w:rPr>
          <w:rFonts w:ascii="Switzer" w:eastAsia="Times New Roman" w:hAnsi="Switzer" w:cs="Times New Roman"/>
        </w:rPr>
      </w:pPr>
      <w:r w:rsidRPr="00690E02">
        <w:rPr>
          <w:rFonts w:ascii="Switzer" w:eastAsia="Times New Roman" w:hAnsi="Switzer" w:cs="Times New Roman"/>
        </w:rPr>
        <w:t>Violations of this policy may result in disciplinary action, up to and including termination of access, employment, legal action, and financial liabilities.</w:t>
      </w:r>
    </w:p>
    <w:p w14:paraId="38BFB967" w14:textId="7B3A8DE6" w:rsidR="006E6821" w:rsidRPr="00323F3F" w:rsidRDefault="006E6821" w:rsidP="00323F3F">
      <w:pPr>
        <w:spacing w:before="100" w:beforeAutospacing="1" w:after="100" w:afterAutospacing="1" w:line="276" w:lineRule="auto"/>
        <w:ind w:left="360"/>
        <w:jc w:val="both"/>
        <w:rPr>
          <w:rFonts w:ascii="Switzer" w:eastAsia="Times New Roman" w:hAnsi="Switzer" w:cs="Times New Roman"/>
        </w:rPr>
      </w:pPr>
      <w:r w:rsidRPr="006E6821">
        <w:rPr>
          <w:rFonts w:ascii="Switzer" w:eastAsia="Times New Roman" w:hAnsi="Switzer" w:cs="Times New Roman"/>
        </w:rPr>
        <w:t xml:space="preserve">Non-compliance by a </w:t>
      </w:r>
      <w:r>
        <w:rPr>
          <w:rFonts w:ascii="Switzer" w:eastAsia="Times New Roman" w:hAnsi="Switzer" w:cs="Times New Roman"/>
        </w:rPr>
        <w:t>T</w:t>
      </w:r>
      <w:r w:rsidRPr="006E6821">
        <w:rPr>
          <w:rFonts w:ascii="Switzer" w:eastAsia="Times New Roman" w:hAnsi="Switzer" w:cs="Times New Roman"/>
        </w:rPr>
        <w:t>hird</w:t>
      </w:r>
      <w:r>
        <w:rPr>
          <w:rFonts w:ascii="Switzer" w:eastAsia="Times New Roman" w:hAnsi="Switzer" w:cs="Times New Roman"/>
        </w:rPr>
        <w:t>-P</w:t>
      </w:r>
      <w:r w:rsidRPr="006E6821">
        <w:rPr>
          <w:rFonts w:ascii="Switzer" w:eastAsia="Times New Roman" w:hAnsi="Switzer" w:cs="Times New Roman"/>
        </w:rPr>
        <w:t>arty with the provisions of this policy may result in termination of the relationship, along with potential legal and financial repercussions.</w:t>
      </w:r>
    </w:p>
    <w:p w14:paraId="4DDABD7D" w14:textId="127C5495" w:rsidR="006F327F" w:rsidRPr="000544A1" w:rsidRDefault="006F327F" w:rsidP="006F327F">
      <w:pPr>
        <w:pStyle w:val="Heading1"/>
        <w:numPr>
          <w:ilvl w:val="0"/>
          <w:numId w:val="1"/>
        </w:numPr>
        <w:rPr>
          <w:rFonts w:ascii="Plein" w:eastAsia="Times New Roman" w:hAnsi="Plein"/>
        </w:rPr>
      </w:pPr>
      <w:bookmarkStart w:id="17" w:name="_Toc159342266"/>
      <w:r w:rsidRPr="000544A1">
        <w:rPr>
          <w:rFonts w:ascii="Plein" w:eastAsia="Times New Roman" w:hAnsi="Plein"/>
        </w:rPr>
        <w:t>Related Standards, Policies, and Processes</w:t>
      </w:r>
      <w:bookmarkEnd w:id="17"/>
    </w:p>
    <w:p w14:paraId="5C209853"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Acceptable Use Policy</w:t>
      </w:r>
    </w:p>
    <w:p w14:paraId="698092A0"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Identity and Access Management Policy</w:t>
      </w:r>
    </w:p>
    <w:p w14:paraId="0485E23D"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Remote Access Policy</w:t>
      </w:r>
    </w:p>
    <w:p w14:paraId="1F44F708" w14:textId="16C2F9F0" w:rsid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Data Protection Policy</w:t>
      </w:r>
    </w:p>
    <w:p w14:paraId="50FB2429" w14:textId="774FAD26" w:rsidR="000C3BE6" w:rsidRDefault="000C3BE6" w:rsidP="00CB319E">
      <w:pPr>
        <w:numPr>
          <w:ilvl w:val="0"/>
          <w:numId w:val="5"/>
        </w:numPr>
        <w:spacing w:before="100" w:beforeAutospacing="1" w:after="100" w:afterAutospacing="1" w:line="276" w:lineRule="auto"/>
        <w:jc w:val="both"/>
        <w:rPr>
          <w:rFonts w:ascii="Switzer" w:eastAsia="Times New Roman" w:hAnsi="Switzer" w:cs="Times New Roman"/>
        </w:rPr>
      </w:pPr>
      <w:r>
        <w:rPr>
          <w:rFonts w:ascii="Switzer" w:eastAsia="Times New Roman" w:hAnsi="Switzer" w:cs="Times New Roman"/>
        </w:rPr>
        <w:t>Security Awareness Policy</w:t>
      </w:r>
    </w:p>
    <w:p w14:paraId="61381FE7" w14:textId="02EFE272" w:rsidR="009C39B3" w:rsidRDefault="009C39B3" w:rsidP="00CB319E">
      <w:pPr>
        <w:numPr>
          <w:ilvl w:val="0"/>
          <w:numId w:val="5"/>
        </w:numPr>
        <w:spacing w:before="100" w:beforeAutospacing="1" w:after="100" w:afterAutospacing="1" w:line="276" w:lineRule="auto"/>
        <w:jc w:val="both"/>
        <w:rPr>
          <w:rFonts w:ascii="Switzer" w:eastAsia="Times New Roman" w:hAnsi="Switzer" w:cs="Times New Roman"/>
        </w:rPr>
      </w:pPr>
      <w:r>
        <w:rPr>
          <w:rFonts w:ascii="Switzer" w:eastAsia="Times New Roman" w:hAnsi="Switzer" w:cs="Times New Roman"/>
        </w:rPr>
        <w:t>Clean Desk Policy</w:t>
      </w:r>
    </w:p>
    <w:p w14:paraId="2991975B" w14:textId="4A775B77" w:rsidR="003D5155" w:rsidRPr="00A20047" w:rsidRDefault="003D5155" w:rsidP="00CB319E">
      <w:pPr>
        <w:numPr>
          <w:ilvl w:val="0"/>
          <w:numId w:val="5"/>
        </w:numPr>
        <w:spacing w:before="100" w:beforeAutospacing="1" w:after="100" w:afterAutospacing="1" w:line="276" w:lineRule="auto"/>
        <w:jc w:val="both"/>
        <w:rPr>
          <w:rFonts w:ascii="Switzer" w:eastAsia="Times New Roman" w:hAnsi="Switzer" w:cs="Times New Roman"/>
        </w:rPr>
      </w:pPr>
      <w:r>
        <w:rPr>
          <w:rFonts w:ascii="Switzer" w:eastAsia="Times New Roman" w:hAnsi="Switzer" w:cs="Times New Roman"/>
        </w:rPr>
        <w:t>Third-Party Management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8" w:name="_Toc159342267"/>
      <w:r w:rsidRPr="000544A1">
        <w:rPr>
          <w:rFonts w:ascii="Plein" w:eastAsia="Times New Roman" w:hAnsi="Plein"/>
        </w:rPr>
        <w:lastRenderedPageBreak/>
        <w:t>Revision History</w:t>
      </w:r>
      <w:bookmarkEnd w:id="18"/>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C0C4" w14:textId="77777777" w:rsidR="002F3BCF" w:rsidRDefault="002F3BCF" w:rsidP="00553461">
      <w:r>
        <w:separator/>
      </w:r>
    </w:p>
  </w:endnote>
  <w:endnote w:type="continuationSeparator" w:id="0">
    <w:p w14:paraId="3137DF38" w14:textId="77777777" w:rsidR="002F3BCF" w:rsidRDefault="002F3BCF"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081F" w14:textId="77777777" w:rsidR="002F3BCF" w:rsidRDefault="002F3BCF" w:rsidP="00553461">
      <w:r>
        <w:separator/>
      </w:r>
    </w:p>
  </w:footnote>
  <w:footnote w:type="continuationSeparator" w:id="0">
    <w:p w14:paraId="0485D564" w14:textId="77777777" w:rsidR="002F3BCF" w:rsidRDefault="002F3BCF"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66EB6"/>
    <w:multiLevelType w:val="hybridMultilevel"/>
    <w:tmpl w:val="A3F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AF9"/>
    <w:multiLevelType w:val="multilevel"/>
    <w:tmpl w:val="E8D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53F5"/>
    <w:multiLevelType w:val="multilevel"/>
    <w:tmpl w:val="284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E60B4"/>
    <w:multiLevelType w:val="multilevel"/>
    <w:tmpl w:val="3A2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12FD"/>
    <w:multiLevelType w:val="multilevel"/>
    <w:tmpl w:val="4D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E427D19"/>
    <w:multiLevelType w:val="multilevel"/>
    <w:tmpl w:val="D92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9D60D1"/>
    <w:multiLevelType w:val="multilevel"/>
    <w:tmpl w:val="F86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6F60EF"/>
    <w:multiLevelType w:val="multilevel"/>
    <w:tmpl w:val="F72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654980"/>
    <w:multiLevelType w:val="multilevel"/>
    <w:tmpl w:val="DDC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3295D"/>
    <w:multiLevelType w:val="multilevel"/>
    <w:tmpl w:val="38B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517C7A"/>
    <w:multiLevelType w:val="multilevel"/>
    <w:tmpl w:val="427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9"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17"/>
  </w:num>
  <w:num w:numId="3" w16cid:durableId="482738487">
    <w:abstractNumId w:val="10"/>
  </w:num>
  <w:num w:numId="4" w16cid:durableId="1318925639">
    <w:abstractNumId w:val="2"/>
  </w:num>
  <w:num w:numId="5" w16cid:durableId="1903833834">
    <w:abstractNumId w:val="8"/>
  </w:num>
  <w:num w:numId="6" w16cid:durableId="1023288249">
    <w:abstractNumId w:val="3"/>
  </w:num>
  <w:num w:numId="7" w16cid:durableId="950353580">
    <w:abstractNumId w:val="0"/>
  </w:num>
  <w:num w:numId="8" w16cid:durableId="847404525">
    <w:abstractNumId w:val="1"/>
  </w:num>
  <w:num w:numId="9" w16cid:durableId="464355016">
    <w:abstractNumId w:val="19"/>
  </w:num>
  <w:num w:numId="10" w16cid:durableId="1138182599">
    <w:abstractNumId w:val="5"/>
  </w:num>
  <w:num w:numId="11" w16cid:durableId="224295944">
    <w:abstractNumId w:val="9"/>
  </w:num>
  <w:num w:numId="12" w16cid:durableId="5253654">
    <w:abstractNumId w:val="6"/>
  </w:num>
  <w:num w:numId="13" w16cid:durableId="1094783295">
    <w:abstractNumId w:val="7"/>
  </w:num>
  <w:num w:numId="14" w16cid:durableId="2130005781">
    <w:abstractNumId w:val="4"/>
  </w:num>
  <w:num w:numId="15" w16cid:durableId="1369145253">
    <w:abstractNumId w:val="12"/>
  </w:num>
  <w:num w:numId="16" w16cid:durableId="1754620526">
    <w:abstractNumId w:val="13"/>
  </w:num>
  <w:num w:numId="17" w16cid:durableId="110245731">
    <w:abstractNumId w:val="11"/>
  </w:num>
  <w:num w:numId="18" w16cid:durableId="1503544849">
    <w:abstractNumId w:val="16"/>
  </w:num>
  <w:num w:numId="19" w16cid:durableId="1068960075">
    <w:abstractNumId w:val="15"/>
  </w:num>
  <w:num w:numId="20" w16cid:durableId="642003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0B1406"/>
    <w:rsid w:val="000C3BE6"/>
    <w:rsid w:val="000D7121"/>
    <w:rsid w:val="00105226"/>
    <w:rsid w:val="0010629E"/>
    <w:rsid w:val="00117D88"/>
    <w:rsid w:val="00172108"/>
    <w:rsid w:val="001752E1"/>
    <w:rsid w:val="00190023"/>
    <w:rsid w:val="001C0B06"/>
    <w:rsid w:val="001F24AC"/>
    <w:rsid w:val="00241939"/>
    <w:rsid w:val="00246554"/>
    <w:rsid w:val="00287550"/>
    <w:rsid w:val="002A3BF5"/>
    <w:rsid w:val="002B2DB2"/>
    <w:rsid w:val="002B568E"/>
    <w:rsid w:val="002F3BCF"/>
    <w:rsid w:val="00323F3F"/>
    <w:rsid w:val="0035363D"/>
    <w:rsid w:val="00360D3E"/>
    <w:rsid w:val="00360E4C"/>
    <w:rsid w:val="0037173F"/>
    <w:rsid w:val="003B69F6"/>
    <w:rsid w:val="003D5155"/>
    <w:rsid w:val="00417B28"/>
    <w:rsid w:val="00453BC3"/>
    <w:rsid w:val="00462C75"/>
    <w:rsid w:val="00463ABD"/>
    <w:rsid w:val="0048157B"/>
    <w:rsid w:val="0048365D"/>
    <w:rsid w:val="00487B11"/>
    <w:rsid w:val="004C175A"/>
    <w:rsid w:val="004F2D8C"/>
    <w:rsid w:val="004F3378"/>
    <w:rsid w:val="004F667C"/>
    <w:rsid w:val="00524FD3"/>
    <w:rsid w:val="0053446C"/>
    <w:rsid w:val="00540809"/>
    <w:rsid w:val="005456B2"/>
    <w:rsid w:val="00553461"/>
    <w:rsid w:val="005A11D3"/>
    <w:rsid w:val="005B1F27"/>
    <w:rsid w:val="005C6789"/>
    <w:rsid w:val="005D084C"/>
    <w:rsid w:val="00626CAE"/>
    <w:rsid w:val="00641DB8"/>
    <w:rsid w:val="00690E02"/>
    <w:rsid w:val="006C23C4"/>
    <w:rsid w:val="006E6821"/>
    <w:rsid w:val="006F327F"/>
    <w:rsid w:val="0072699F"/>
    <w:rsid w:val="007B7BB8"/>
    <w:rsid w:val="007C28D5"/>
    <w:rsid w:val="007C3EA8"/>
    <w:rsid w:val="007F5982"/>
    <w:rsid w:val="00813CE6"/>
    <w:rsid w:val="00843208"/>
    <w:rsid w:val="008432BF"/>
    <w:rsid w:val="00860FC4"/>
    <w:rsid w:val="008E0F66"/>
    <w:rsid w:val="008E4383"/>
    <w:rsid w:val="0091111A"/>
    <w:rsid w:val="00920735"/>
    <w:rsid w:val="00932B26"/>
    <w:rsid w:val="009547C6"/>
    <w:rsid w:val="00960261"/>
    <w:rsid w:val="0097675E"/>
    <w:rsid w:val="00986DA3"/>
    <w:rsid w:val="009B2E23"/>
    <w:rsid w:val="009B331C"/>
    <w:rsid w:val="009C1B90"/>
    <w:rsid w:val="009C39B3"/>
    <w:rsid w:val="009D4C95"/>
    <w:rsid w:val="009F0AE9"/>
    <w:rsid w:val="00A00174"/>
    <w:rsid w:val="00A03428"/>
    <w:rsid w:val="00A20047"/>
    <w:rsid w:val="00A4639A"/>
    <w:rsid w:val="00A47E29"/>
    <w:rsid w:val="00A47FCE"/>
    <w:rsid w:val="00A56BA1"/>
    <w:rsid w:val="00A9017A"/>
    <w:rsid w:val="00A969B7"/>
    <w:rsid w:val="00AA2569"/>
    <w:rsid w:val="00AA3461"/>
    <w:rsid w:val="00AB088C"/>
    <w:rsid w:val="00AD6469"/>
    <w:rsid w:val="00AE059F"/>
    <w:rsid w:val="00B4425F"/>
    <w:rsid w:val="00BA5A3C"/>
    <w:rsid w:val="00BB385E"/>
    <w:rsid w:val="00BD2132"/>
    <w:rsid w:val="00BD38CE"/>
    <w:rsid w:val="00C5221F"/>
    <w:rsid w:val="00C65FEA"/>
    <w:rsid w:val="00C72BB5"/>
    <w:rsid w:val="00CA568B"/>
    <w:rsid w:val="00CB319E"/>
    <w:rsid w:val="00CC6318"/>
    <w:rsid w:val="00CD26B7"/>
    <w:rsid w:val="00CE55A5"/>
    <w:rsid w:val="00CE7965"/>
    <w:rsid w:val="00D027AE"/>
    <w:rsid w:val="00D063A3"/>
    <w:rsid w:val="00D42971"/>
    <w:rsid w:val="00D47A6F"/>
    <w:rsid w:val="00D61644"/>
    <w:rsid w:val="00D67557"/>
    <w:rsid w:val="00D80B01"/>
    <w:rsid w:val="00DB1A7F"/>
    <w:rsid w:val="00DB682A"/>
    <w:rsid w:val="00E24F70"/>
    <w:rsid w:val="00E37BD0"/>
    <w:rsid w:val="00E40D35"/>
    <w:rsid w:val="00EA38AC"/>
    <w:rsid w:val="00EB216C"/>
    <w:rsid w:val="00F24DC1"/>
    <w:rsid w:val="00F25526"/>
    <w:rsid w:val="00F3068B"/>
    <w:rsid w:val="00F47402"/>
    <w:rsid w:val="00F6219E"/>
    <w:rsid w:val="00FD4003"/>
    <w:rsid w:val="00FD75DA"/>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728">
      <w:bodyDiv w:val="1"/>
      <w:marLeft w:val="0"/>
      <w:marRight w:val="0"/>
      <w:marTop w:val="0"/>
      <w:marBottom w:val="0"/>
      <w:divBdr>
        <w:top w:val="none" w:sz="0" w:space="0" w:color="auto"/>
        <w:left w:val="none" w:sz="0" w:space="0" w:color="auto"/>
        <w:bottom w:val="none" w:sz="0" w:space="0" w:color="auto"/>
        <w:right w:val="none" w:sz="0" w:space="0" w:color="auto"/>
      </w:divBdr>
    </w:div>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84640281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248415623">
      <w:bodyDiv w:val="1"/>
      <w:marLeft w:val="0"/>
      <w:marRight w:val="0"/>
      <w:marTop w:val="0"/>
      <w:marBottom w:val="0"/>
      <w:divBdr>
        <w:top w:val="none" w:sz="0" w:space="0" w:color="auto"/>
        <w:left w:val="none" w:sz="0" w:space="0" w:color="auto"/>
        <w:bottom w:val="none" w:sz="0" w:space="0" w:color="auto"/>
        <w:right w:val="none" w:sz="0" w:space="0" w:color="auto"/>
      </w:divBdr>
    </w:div>
    <w:div w:id="1320037587">
      <w:bodyDiv w:val="1"/>
      <w:marLeft w:val="0"/>
      <w:marRight w:val="0"/>
      <w:marTop w:val="0"/>
      <w:marBottom w:val="0"/>
      <w:divBdr>
        <w:top w:val="none" w:sz="0" w:space="0" w:color="auto"/>
        <w:left w:val="none" w:sz="0" w:space="0" w:color="auto"/>
        <w:bottom w:val="none" w:sz="0" w:space="0" w:color="auto"/>
        <w:right w:val="none" w:sz="0" w:space="0" w:color="auto"/>
      </w:divBdr>
    </w:div>
    <w:div w:id="1417901536">
      <w:bodyDiv w:val="1"/>
      <w:marLeft w:val="0"/>
      <w:marRight w:val="0"/>
      <w:marTop w:val="0"/>
      <w:marBottom w:val="0"/>
      <w:divBdr>
        <w:top w:val="none" w:sz="0" w:space="0" w:color="auto"/>
        <w:left w:val="none" w:sz="0" w:space="0" w:color="auto"/>
        <w:bottom w:val="none" w:sz="0" w:space="0" w:color="auto"/>
        <w:right w:val="none" w:sz="0" w:space="0" w:color="auto"/>
      </w:divBdr>
    </w:div>
    <w:div w:id="1576235863">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864</Words>
  <Characters>4925</Characters>
  <Application>Microsoft Office Word</Application>
  <DocSecurity>0</DocSecurity>
  <Lines>41</Lines>
  <Paragraphs>11</Paragraphs>
  <ScaleCrop>false</ScaleCrop>
  <Company>Secured approach</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Baseline Policy</dc:title>
  <dc:subject>Foundational Security Measures</dc:subject>
  <dc:creator>SA</dc:creator>
  <cp:keywords/>
  <dc:description/>
  <cp:lastModifiedBy>Saif Azwar</cp:lastModifiedBy>
  <cp:revision>122</cp:revision>
  <dcterms:created xsi:type="dcterms:W3CDTF">2024-02-19T22:11:00Z</dcterms:created>
  <dcterms:modified xsi:type="dcterms:W3CDTF">2024-02-21T00:23:00Z</dcterms:modified>
</cp:coreProperties>
</file>